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DA49A0" w:rsidRDefault="00DA49A0" w:rsidP="00DA49A0">
      <w:pPr>
        <w:jc w:val="center"/>
        <w:rPr>
          <w:rFonts w:ascii="黑体" w:eastAsia="黑体" w:hAnsi="黑体" w:cs="宋体" w:hint="eastAsia"/>
          <w:b/>
          <w:sz w:val="44"/>
          <w:szCs w:val="44"/>
        </w:rPr>
      </w:pPr>
      <w:r>
        <w:rPr>
          <w:rFonts w:ascii="方正小标宋简体" w:eastAsia="方正小标宋简体" w:hAnsi="方正小标宋简体" w:cs="方正小标宋简体" w:hint="eastAsia"/>
          <w:b/>
          <w:sz w:val="44"/>
          <w:szCs w:val="44"/>
        </w:rPr>
        <w:t>3</w:t>
      </w:r>
      <w:r w:rsidRPr="00DA49A0">
        <w:rPr>
          <w:rFonts w:ascii="方正小标宋简体" w:eastAsia="方正小标宋简体" w:hAnsi="方正小标宋简体" w:cs="方正小标宋简体" w:hint="eastAsia"/>
          <w:b/>
          <w:color w:val="000000" w:themeColor="text1"/>
          <w:sz w:val="44"/>
          <w:szCs w:val="44"/>
        </w:rPr>
        <w:t>202</w:t>
      </w:r>
      <w:r>
        <w:rPr>
          <w:rFonts w:ascii="方正小标宋简体" w:eastAsia="方正小标宋简体" w:hAnsi="方正小标宋简体" w:cs="方正小标宋简体" w:hint="eastAsia"/>
          <w:b/>
          <w:color w:val="000000" w:themeColor="text1"/>
          <w:sz w:val="44"/>
          <w:szCs w:val="44"/>
        </w:rPr>
        <w:t>3</w:t>
      </w:r>
      <w:r w:rsidR="00D245ED" w:rsidRPr="00810DAA">
        <w:rPr>
          <w:rFonts w:ascii="方正小标宋简体" w:eastAsia="方正小标宋简体" w:hAnsi="方正小标宋简体" w:cs="方正小标宋简体" w:hint="eastAsia"/>
          <w:b/>
          <w:sz w:val="44"/>
          <w:szCs w:val="44"/>
        </w:rPr>
        <w:t>年度</w:t>
      </w:r>
      <w:r w:rsidR="00810DAA" w:rsidRPr="00810DAA">
        <w:rPr>
          <w:rFonts w:ascii="黑体" w:eastAsia="黑体" w:hAnsi="黑体" w:cs="宋体" w:hint="eastAsia"/>
          <w:b/>
          <w:sz w:val="44"/>
          <w:szCs w:val="44"/>
        </w:rPr>
        <w:t>华容县</w:t>
      </w:r>
      <w:r w:rsidR="00163F77">
        <w:rPr>
          <w:rFonts w:ascii="黑体" w:eastAsia="黑体" w:hAnsi="黑体" w:cs="宋体" w:hint="eastAsia"/>
          <w:b/>
          <w:sz w:val="44"/>
          <w:szCs w:val="44"/>
        </w:rPr>
        <w:t>民政</w:t>
      </w:r>
      <w:r>
        <w:rPr>
          <w:rFonts w:ascii="黑体" w:eastAsia="黑体" w:hAnsi="黑体" w:cs="宋体" w:hint="eastAsia"/>
          <w:b/>
          <w:sz w:val="44"/>
          <w:szCs w:val="44"/>
        </w:rPr>
        <w:t>事务中心</w:t>
      </w:r>
      <w:r w:rsidR="00163F77">
        <w:rPr>
          <w:rFonts w:ascii="黑体" w:eastAsia="黑体" w:hAnsi="黑体" w:cs="宋体" w:hint="eastAsia"/>
          <w:b/>
          <w:sz w:val="44"/>
          <w:szCs w:val="44"/>
        </w:rPr>
        <w:t>事业</w:t>
      </w:r>
    </w:p>
    <w:p w:rsidR="00036FE5" w:rsidRPr="00DA49A0" w:rsidRDefault="00163F77" w:rsidP="00DA49A0">
      <w:pPr>
        <w:jc w:val="center"/>
        <w:rPr>
          <w:rFonts w:ascii="黑体" w:eastAsia="黑体" w:hAnsi="黑体" w:cs="宋体"/>
          <w:b/>
          <w:sz w:val="44"/>
          <w:szCs w:val="44"/>
        </w:rPr>
      </w:pPr>
      <w:r>
        <w:rPr>
          <w:rFonts w:ascii="黑体" w:eastAsia="黑体" w:hAnsi="黑体" w:cs="宋体" w:hint="eastAsia"/>
          <w:b/>
          <w:sz w:val="44"/>
          <w:szCs w:val="44"/>
        </w:rPr>
        <w:t>发展基金</w:t>
      </w:r>
      <w:r w:rsidR="00D245ED" w:rsidRPr="00810DAA">
        <w:rPr>
          <w:rFonts w:ascii="方正小标宋简体" w:eastAsia="方正小标宋简体" w:hAnsi="方正小标宋简体" w:cs="方正小标宋简体" w:hint="eastAsia"/>
          <w:b/>
          <w:sz w:val="44"/>
          <w:szCs w:val="44"/>
        </w:rPr>
        <w:t>项目支出绩效自评报告</w:t>
      </w:r>
    </w:p>
    <w:p w:rsidR="00036FE5" w:rsidRDefault="00036FE5">
      <w:pPr>
        <w:jc w:val="center"/>
        <w:rPr>
          <w:rFonts w:eastAsia="方正小标宋_GBK"/>
          <w:b/>
          <w:sz w:val="52"/>
          <w:szCs w:val="52"/>
        </w:rPr>
      </w:pPr>
    </w:p>
    <w:p w:rsidR="00036FE5" w:rsidRPr="00DA49A0" w:rsidRDefault="00036FE5">
      <w:pPr>
        <w:jc w:val="center"/>
        <w:rPr>
          <w:rFonts w:eastAsia="黑体"/>
          <w:sz w:val="32"/>
          <w:szCs w:val="32"/>
        </w:rPr>
      </w:pPr>
    </w:p>
    <w:p w:rsidR="00036FE5" w:rsidRPr="00DA49A0" w:rsidRDefault="00036FE5">
      <w:pPr>
        <w:pStyle w:val="a0"/>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163F77">
        <w:rPr>
          <w:rFonts w:ascii="宋体" w:hAnsi="宋体" w:cs="宋体" w:hint="eastAsia"/>
          <w:spacing w:val="-8"/>
          <w:sz w:val="32"/>
          <w:szCs w:val="32"/>
        </w:rPr>
        <w:t xml:space="preserve">  </w:t>
      </w:r>
      <w:r>
        <w:rPr>
          <w:rFonts w:ascii="仿宋_GB2312" w:eastAsia="仿宋_GB2312" w:hAnsi="仿宋_GB2312" w:cs="仿宋_GB2312" w:hint="eastAsia"/>
          <w:spacing w:val="-8"/>
          <w:sz w:val="32"/>
          <w:szCs w:val="32"/>
        </w:rPr>
        <w:t>月</w:t>
      </w:r>
      <w:r w:rsidR="00163F77">
        <w:rPr>
          <w:rFonts w:ascii="宋体" w:hAnsi="宋体" w:cs="宋体" w:hint="eastAsia"/>
          <w:spacing w:val="-8"/>
          <w:sz w:val="32"/>
          <w:szCs w:val="32"/>
        </w:rPr>
        <w:t xml:space="preserve">  </w:t>
      </w:r>
      <w:r>
        <w:rPr>
          <w:rFonts w:ascii="仿宋_GB2312" w:eastAsia="仿宋_GB2312" w:hAnsi="仿宋_GB2312" w:cs="仿宋_GB2312" w:hint="eastAsia"/>
          <w:spacing w:val="-8"/>
          <w:sz w:val="32"/>
          <w:szCs w:val="32"/>
        </w:rPr>
        <w:t>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DA49A0" w:rsidRDefault="00D245ED" w:rsidP="0034024A">
      <w:pPr>
        <w:spacing w:line="610" w:lineRule="exact"/>
        <w:jc w:val="center"/>
        <w:rPr>
          <w:rFonts w:ascii="黑体" w:eastAsia="黑体" w:hAnsi="黑体" w:cs="宋体" w:hint="eastAsia"/>
          <w:sz w:val="44"/>
          <w:szCs w:val="44"/>
        </w:rPr>
      </w:pPr>
      <w:r w:rsidRPr="0034024A">
        <w:rPr>
          <w:rFonts w:ascii="黑体" w:eastAsia="黑体" w:hAnsi="黑体" w:cs="方正小标宋简体" w:hint="eastAsia"/>
          <w:sz w:val="44"/>
          <w:szCs w:val="44"/>
        </w:rPr>
        <w:lastRenderedPageBreak/>
        <w:t>2023年度</w:t>
      </w:r>
      <w:r w:rsidR="0034024A" w:rsidRPr="0034024A">
        <w:rPr>
          <w:rFonts w:ascii="黑体" w:eastAsia="黑体" w:hAnsi="黑体" w:cs="宋体" w:hint="eastAsia"/>
          <w:b/>
          <w:sz w:val="44"/>
          <w:szCs w:val="44"/>
        </w:rPr>
        <w:t>华容县</w:t>
      </w:r>
      <w:r w:rsidR="00163F77">
        <w:rPr>
          <w:rFonts w:ascii="黑体" w:eastAsia="黑体" w:hAnsi="黑体" w:cs="宋体" w:hint="eastAsia"/>
          <w:b/>
          <w:sz w:val="44"/>
          <w:szCs w:val="44"/>
        </w:rPr>
        <w:t>民政</w:t>
      </w:r>
      <w:r w:rsidR="00DA49A0">
        <w:rPr>
          <w:rFonts w:ascii="黑体" w:eastAsia="黑体" w:hAnsi="黑体" w:cs="宋体" w:hint="eastAsia"/>
          <w:b/>
          <w:sz w:val="44"/>
          <w:szCs w:val="44"/>
        </w:rPr>
        <w:t>事务中心</w:t>
      </w:r>
      <w:r w:rsidR="0034024A" w:rsidRPr="0034024A">
        <w:rPr>
          <w:rFonts w:ascii="黑体" w:eastAsia="黑体" w:hAnsi="黑体" w:cs="宋体" w:hint="eastAsia"/>
          <w:sz w:val="44"/>
          <w:szCs w:val="44"/>
        </w:rPr>
        <w:t>事业</w:t>
      </w:r>
    </w:p>
    <w:p w:rsidR="00036FE5" w:rsidRPr="0034024A" w:rsidRDefault="0034024A" w:rsidP="0034024A">
      <w:pPr>
        <w:spacing w:line="610" w:lineRule="exact"/>
        <w:jc w:val="center"/>
        <w:rPr>
          <w:rFonts w:ascii="黑体" w:eastAsia="黑体" w:hAnsi="黑体" w:cs="方正小标宋简体"/>
          <w:sz w:val="44"/>
          <w:szCs w:val="44"/>
        </w:rPr>
      </w:pPr>
      <w:r w:rsidRPr="0034024A">
        <w:rPr>
          <w:rFonts w:ascii="黑体" w:eastAsia="黑体" w:hAnsi="黑体" w:cs="宋体" w:hint="eastAsia"/>
          <w:sz w:val="44"/>
          <w:szCs w:val="44"/>
        </w:rPr>
        <w:t>发展基金</w:t>
      </w:r>
      <w:r w:rsidR="00D245ED" w:rsidRPr="0034024A">
        <w:rPr>
          <w:rFonts w:ascii="黑体" w:eastAsia="黑体" w:hAnsi="黑体" w:cs="方正小标宋简体" w:hint="eastAsia"/>
          <w:sz w:val="44"/>
          <w:szCs w:val="44"/>
        </w:rPr>
        <w:t>项目支出绩效自评报告</w:t>
      </w:r>
    </w:p>
    <w:p w:rsidR="00036FE5" w:rsidRPr="00163F77"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Pr="00163F77" w:rsidRDefault="00D245ED">
      <w:pPr>
        <w:spacing w:line="610" w:lineRule="exact"/>
        <w:ind w:firstLineChars="200" w:firstLine="640"/>
        <w:rPr>
          <w:rFonts w:ascii="宋体" w:hAnsi="宋体" w:cs="宋体"/>
          <w:color w:val="000000"/>
          <w:sz w:val="28"/>
          <w:szCs w:val="28"/>
        </w:rPr>
      </w:pPr>
      <w:r>
        <w:rPr>
          <w:rFonts w:eastAsia="仿宋_GB2312" w:hint="eastAsia"/>
          <w:sz w:val="32"/>
          <w:szCs w:val="32"/>
        </w:rPr>
        <w:t>（一）项目概况。</w:t>
      </w:r>
      <w:r w:rsidR="00810DAA" w:rsidRPr="00163F77">
        <w:rPr>
          <w:rFonts w:ascii="宋体" w:hAnsi="宋体" w:cs="宋体" w:hint="eastAsia"/>
          <w:color w:val="000000"/>
          <w:sz w:val="28"/>
          <w:szCs w:val="28"/>
        </w:rPr>
        <w:t>促进</w:t>
      </w:r>
      <w:r w:rsidR="00163F77" w:rsidRPr="00163F77">
        <w:rPr>
          <w:rFonts w:ascii="宋体" w:hAnsi="宋体" w:cs="宋体" w:hint="eastAsia"/>
          <w:color w:val="000000"/>
          <w:sz w:val="28"/>
          <w:szCs w:val="28"/>
        </w:rPr>
        <w:t>民政</w:t>
      </w:r>
      <w:r w:rsidR="00810DAA" w:rsidRPr="00163F77">
        <w:rPr>
          <w:rFonts w:ascii="宋体" w:hAnsi="宋体" w:cs="宋体" w:hint="eastAsia"/>
          <w:color w:val="000000"/>
          <w:sz w:val="28"/>
          <w:szCs w:val="28"/>
        </w:rPr>
        <w:t>事业的可持续发展，推动相关技术进步和创新，提高社会效益和经济效益。</w:t>
      </w:r>
    </w:p>
    <w:p w:rsidR="00163F77" w:rsidRPr="00163F77" w:rsidRDefault="00D245ED" w:rsidP="00163F77">
      <w:pPr>
        <w:widowControl/>
        <w:tabs>
          <w:tab w:val="left" w:pos="312"/>
        </w:tabs>
        <w:spacing w:line="0" w:lineRule="atLeast"/>
        <w:ind w:firstLineChars="200" w:firstLine="640"/>
        <w:rPr>
          <w:rFonts w:ascii="宋体" w:hAnsi="宋体" w:cs="宋体"/>
          <w:color w:val="000000"/>
          <w:sz w:val="28"/>
          <w:szCs w:val="28"/>
        </w:rPr>
      </w:pPr>
      <w:r>
        <w:rPr>
          <w:rFonts w:eastAsia="仿宋_GB2312" w:hint="eastAsia"/>
          <w:sz w:val="32"/>
          <w:szCs w:val="32"/>
        </w:rPr>
        <w:t>（二）项目绩效目标。</w:t>
      </w:r>
      <w:r w:rsidR="00163F77" w:rsidRPr="00163F77">
        <w:rPr>
          <w:rFonts w:ascii="宋体" w:hAnsi="宋体" w:cs="宋体" w:hint="eastAsia"/>
          <w:color w:val="000000"/>
          <w:sz w:val="28"/>
          <w:szCs w:val="28"/>
        </w:rPr>
        <w:t>促进民政工作持续有序开展</w:t>
      </w:r>
      <w:r w:rsidR="00163F77" w:rsidRPr="00163F77">
        <w:rPr>
          <w:rFonts w:ascii="宋体" w:hAnsi="宋体" w:cs="宋体"/>
          <w:color w:val="000000"/>
          <w:sz w:val="28"/>
          <w:szCs w:val="28"/>
        </w:rPr>
        <w:t>，使</w:t>
      </w:r>
      <w:r w:rsidR="00163F77" w:rsidRPr="00163F77">
        <w:rPr>
          <w:rFonts w:ascii="宋体" w:hAnsi="宋体" w:cs="宋体" w:hint="eastAsia"/>
          <w:color w:val="000000"/>
          <w:sz w:val="28"/>
          <w:szCs w:val="28"/>
        </w:rPr>
        <w:t>救助</w:t>
      </w:r>
      <w:r w:rsidR="00163F77" w:rsidRPr="00163F77">
        <w:rPr>
          <w:rFonts w:ascii="宋体" w:hAnsi="宋体" w:cs="宋体"/>
          <w:color w:val="000000"/>
          <w:sz w:val="28"/>
          <w:szCs w:val="28"/>
        </w:rPr>
        <w:t>对象基本生活得到有效保障</w:t>
      </w:r>
      <w:r w:rsidR="00163F77">
        <w:rPr>
          <w:rFonts w:ascii="宋体" w:hAnsi="宋体" w:cs="宋体" w:hint="eastAsia"/>
          <w:color w:val="000000"/>
          <w:sz w:val="28"/>
          <w:szCs w:val="28"/>
        </w:rPr>
        <w:t>。</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163F77" w:rsidRPr="00163F77" w:rsidRDefault="00810DAA" w:rsidP="00163F77">
      <w:pPr>
        <w:widowControl/>
        <w:tabs>
          <w:tab w:val="left" w:pos="312"/>
        </w:tabs>
        <w:spacing w:line="0" w:lineRule="atLeast"/>
        <w:ind w:firstLineChars="200" w:firstLine="560"/>
        <w:rPr>
          <w:rFonts w:ascii="宋体" w:hAnsi="宋体" w:cs="宋体"/>
          <w:color w:val="000000"/>
          <w:sz w:val="28"/>
          <w:szCs w:val="28"/>
        </w:rPr>
      </w:pPr>
      <w:r w:rsidRPr="00163F77">
        <w:rPr>
          <w:rFonts w:ascii="宋体" w:hAnsi="宋体" w:cs="宋体" w:hint="eastAsia"/>
          <w:color w:val="000000"/>
          <w:sz w:val="28"/>
          <w:szCs w:val="28"/>
        </w:rPr>
        <w:t>此项目绩效评价的目的是对事业发展基金绩效指标完成情况和预算执行情况进行评价，达到</w:t>
      </w:r>
      <w:r w:rsidR="00163F77" w:rsidRPr="00163F77">
        <w:rPr>
          <w:rFonts w:ascii="宋体" w:hAnsi="宋体" w:cs="宋体" w:hint="eastAsia"/>
          <w:color w:val="000000"/>
          <w:sz w:val="28"/>
          <w:szCs w:val="28"/>
        </w:rPr>
        <w:t>促进民政工作持续有序开展</w:t>
      </w:r>
      <w:r w:rsidR="00163F77" w:rsidRPr="00163F77">
        <w:rPr>
          <w:rFonts w:ascii="宋体" w:hAnsi="宋体" w:cs="宋体"/>
          <w:color w:val="000000"/>
          <w:sz w:val="28"/>
          <w:szCs w:val="28"/>
        </w:rPr>
        <w:t>，使</w:t>
      </w:r>
      <w:r w:rsidR="00163F77" w:rsidRPr="00163F77">
        <w:rPr>
          <w:rFonts w:ascii="宋体" w:hAnsi="宋体" w:cs="宋体" w:hint="eastAsia"/>
          <w:color w:val="000000"/>
          <w:sz w:val="28"/>
          <w:szCs w:val="28"/>
        </w:rPr>
        <w:t>救助</w:t>
      </w:r>
      <w:r w:rsidR="00163F77" w:rsidRPr="00163F77">
        <w:rPr>
          <w:rFonts w:ascii="宋体" w:hAnsi="宋体" w:cs="宋体"/>
          <w:color w:val="000000"/>
          <w:sz w:val="28"/>
          <w:szCs w:val="28"/>
        </w:rPr>
        <w:t>对象基本生活得到有效保障</w:t>
      </w:r>
      <w:r w:rsidR="00163F77">
        <w:rPr>
          <w:rFonts w:ascii="宋体" w:hAnsi="宋体" w:cs="宋体" w:hint="eastAsia"/>
          <w:color w:val="000000"/>
          <w:sz w:val="28"/>
          <w:szCs w:val="28"/>
        </w:rPr>
        <w:t>。</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lastRenderedPageBreak/>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DA49A0">
        <w:rPr>
          <w:rFonts w:ascii="宋体" w:hAnsi="宋体" w:cs="宋体" w:hint="eastAsia"/>
          <w:color w:val="000000"/>
          <w:sz w:val="28"/>
          <w:szCs w:val="28"/>
        </w:rPr>
        <w:t>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一是组织机构健全。全县</w:t>
      </w:r>
      <w:r w:rsidR="00163F77">
        <w:rPr>
          <w:rFonts w:ascii="宋体" w:hAnsi="宋体" w:cs="宋体" w:hint="eastAsia"/>
          <w:color w:val="000000"/>
          <w:sz w:val="28"/>
          <w:szCs w:val="28"/>
        </w:rPr>
        <w:t>民政</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w:t>
      </w:r>
      <w:r w:rsidR="00163F77">
        <w:rPr>
          <w:rFonts w:ascii="宋体" w:hAnsi="宋体" w:cs="宋体" w:hint="eastAsia"/>
          <w:color w:val="000000"/>
          <w:sz w:val="28"/>
          <w:szCs w:val="28"/>
        </w:rPr>
        <w:t>华容县民政</w:t>
      </w:r>
      <w:r w:rsidR="00DA49A0">
        <w:rPr>
          <w:rFonts w:ascii="宋体" w:hAnsi="宋体" w:cs="宋体" w:hint="eastAsia"/>
          <w:color w:val="000000"/>
          <w:sz w:val="28"/>
          <w:szCs w:val="28"/>
        </w:rPr>
        <w:t>事务中心</w:t>
      </w:r>
      <w:r w:rsidR="0034024A">
        <w:rPr>
          <w:rFonts w:ascii="宋体" w:hAnsi="宋体" w:cs="宋体" w:hint="eastAsia"/>
          <w:color w:val="000000"/>
          <w:sz w:val="28"/>
          <w:szCs w:val="28"/>
        </w:rPr>
        <w:t>负责，涉及各乡镇。二是实施依据完善。</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t>（二）项目过程情况。</w:t>
      </w:r>
      <w:r w:rsidR="0034024A">
        <w:rPr>
          <w:rFonts w:ascii="宋体" w:hAnsi="宋体" w:cs="宋体" w:hint="eastAsia"/>
          <w:color w:val="000000"/>
          <w:sz w:val="28"/>
          <w:szCs w:val="28"/>
        </w:rPr>
        <w:t>根据财政局要求按照绩效评价管理办法，在前期准备阶段由我</w:t>
      </w:r>
      <w:r w:rsidR="00DA49A0">
        <w:rPr>
          <w:rFonts w:ascii="宋体" w:hAnsi="宋体" w:cs="宋体" w:hint="eastAsia"/>
          <w:color w:val="000000"/>
          <w:sz w:val="28"/>
          <w:szCs w:val="28"/>
        </w:rPr>
        <w:t>中心</w:t>
      </w:r>
      <w:r w:rsidR="0034024A">
        <w:rPr>
          <w:rFonts w:ascii="宋体" w:hAnsi="宋体" w:cs="宋体" w:hint="eastAsia"/>
          <w:color w:val="000000"/>
          <w:sz w:val="28"/>
          <w:szCs w:val="28"/>
        </w:rPr>
        <w:t>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w:t>
      </w:r>
      <w:r w:rsidR="0034024A">
        <w:rPr>
          <w:rFonts w:ascii="宋体" w:hAnsi="宋体" w:cs="宋体" w:hint="eastAsia"/>
          <w:color w:val="000000"/>
          <w:sz w:val="28"/>
          <w:szCs w:val="28"/>
        </w:rPr>
        <w:lastRenderedPageBreak/>
        <w:t>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w:t>
      </w:r>
      <w:r w:rsidR="00DA49A0">
        <w:rPr>
          <w:rFonts w:ascii="宋体" w:hAnsi="宋体" w:cs="宋体" w:hint="eastAsia"/>
          <w:color w:val="000000"/>
          <w:sz w:val="28"/>
          <w:szCs w:val="28"/>
        </w:rPr>
        <w:t>中心</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DA49A0">
        <w:rPr>
          <w:rFonts w:ascii="宋体" w:hAnsi="宋体" w:cs="宋体" w:hint="eastAsia"/>
          <w:sz w:val="32"/>
          <w:szCs w:val="32"/>
        </w:rPr>
        <w:t>14</w:t>
      </w:r>
      <w:r w:rsidR="0034024A">
        <w:rPr>
          <w:rFonts w:ascii="宋体" w:hAnsi="宋体" w:cs="宋体" w:hint="eastAsia"/>
          <w:sz w:val="32"/>
          <w:szCs w:val="32"/>
        </w:rPr>
        <w:t>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163F77" w:rsidRPr="00163F77" w:rsidRDefault="0034024A" w:rsidP="00163F77">
      <w:pPr>
        <w:widowControl/>
        <w:tabs>
          <w:tab w:val="left" w:pos="312"/>
        </w:tabs>
        <w:spacing w:line="0" w:lineRule="atLeast"/>
        <w:ind w:firstLineChars="200" w:firstLine="560"/>
        <w:rPr>
          <w:rFonts w:ascii="宋体" w:hAnsi="宋体" w:cs="宋体"/>
          <w:color w:val="000000"/>
          <w:sz w:val="28"/>
          <w:szCs w:val="28"/>
        </w:rPr>
      </w:pPr>
      <w:r>
        <w:rPr>
          <w:rFonts w:ascii="仿宋" w:eastAsia="仿宋" w:hAnsi="仿宋" w:cs="仿宋" w:hint="eastAsia"/>
          <w:sz w:val="28"/>
          <w:szCs w:val="28"/>
        </w:rPr>
        <w:t>（2）项目实施对经济和社会的影响。</w:t>
      </w:r>
      <w:r w:rsidR="00163F77" w:rsidRPr="00163F77">
        <w:rPr>
          <w:rFonts w:ascii="宋体" w:hAnsi="宋体" w:cs="宋体" w:hint="eastAsia"/>
          <w:color w:val="000000"/>
          <w:sz w:val="28"/>
          <w:szCs w:val="28"/>
        </w:rPr>
        <w:t>促进民政工作持续有序开展</w:t>
      </w:r>
      <w:r w:rsidR="00163F77" w:rsidRPr="00163F77">
        <w:rPr>
          <w:rFonts w:ascii="宋体" w:hAnsi="宋体" w:cs="宋体"/>
          <w:color w:val="000000"/>
          <w:sz w:val="28"/>
          <w:szCs w:val="28"/>
        </w:rPr>
        <w:t>，使</w:t>
      </w:r>
      <w:r w:rsidR="00163F77" w:rsidRPr="00163F77">
        <w:rPr>
          <w:rFonts w:ascii="宋体" w:hAnsi="宋体" w:cs="宋体" w:hint="eastAsia"/>
          <w:color w:val="000000"/>
          <w:sz w:val="28"/>
          <w:szCs w:val="28"/>
        </w:rPr>
        <w:t>救助</w:t>
      </w:r>
      <w:r w:rsidR="00163F77" w:rsidRPr="00163F77">
        <w:rPr>
          <w:rFonts w:ascii="宋体" w:hAnsi="宋体" w:cs="宋体"/>
          <w:color w:val="000000"/>
          <w:sz w:val="28"/>
          <w:szCs w:val="28"/>
        </w:rPr>
        <w:t>对象基本生活得到有效保障</w:t>
      </w:r>
      <w:r w:rsidR="00163F77">
        <w:rPr>
          <w:rFonts w:ascii="宋体" w:hAnsi="宋体" w:cs="宋体" w:hint="eastAsia"/>
          <w:color w:val="000000"/>
          <w:sz w:val="28"/>
          <w:szCs w:val="28"/>
        </w:rPr>
        <w:t>，有利于社会和谐稳定和经济稳步发展。</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8"/>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623E" w:rsidRDefault="0088623E" w:rsidP="00036FE5">
      <w:r>
        <w:separator/>
      </w:r>
    </w:p>
  </w:endnote>
  <w:endnote w:type="continuationSeparator" w:id="1">
    <w:p w:rsidR="0088623E" w:rsidRDefault="0088623E"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4F5400EE-D426-437A-9BD8-04A7F4E86226}"/>
    <w:embedBold r:id="rId2" w:subsetted="1" w:fontKey="{D902BF4B-DD39-43E5-B754-76AAF68E9A06}"/>
  </w:font>
  <w:font w:name="仿宋">
    <w:panose1 w:val="02010609060101010101"/>
    <w:charset w:val="86"/>
    <w:family w:val="modern"/>
    <w:pitch w:val="fixed"/>
    <w:sig w:usb0="800002BF" w:usb1="38CF7CFA" w:usb2="00000016" w:usb3="00000000" w:csb0="00040001" w:csb1="00000000"/>
    <w:embedRegular r:id="rId3" w:subsetted="1" w:fontKey="{5868BC98-95E9-473F-89ED-4BCF6CE11C9B}"/>
  </w:font>
  <w:font w:name="Calibri">
    <w:panose1 w:val="020F0502020204030204"/>
    <w:charset w:val="00"/>
    <w:family w:val="swiss"/>
    <w:pitch w:val="variable"/>
    <w:sig w:usb0="E10002FF" w:usb1="4000ACFF" w:usb2="00000009" w:usb3="00000000" w:csb0="0000019F" w:csb1="00000000"/>
    <w:embedRegular r:id="rId4" w:fontKey="{26F120F7-21D4-48B9-80B3-0F1630B87E68}"/>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84D3226B-22F8-4B24-8C0D-AE42B20F6F41}"/>
  </w:font>
  <w:font w:name="方正小标宋简体">
    <w:altName w:val="Arial Unicode MS"/>
    <w:charset w:val="86"/>
    <w:family w:val="auto"/>
    <w:pitch w:val="default"/>
    <w:sig w:usb0="00000000" w:usb1="080E0000" w:usb2="00000000" w:usb3="00000000" w:csb0="00040000" w:csb1="00000000"/>
    <w:embedBold r:id="rId6" w:subsetted="1" w:fontKey="{A0B92924-C59B-4804-A61C-F8AA3BF8DEBC}"/>
  </w:font>
  <w:font w:name="方正小标宋_GBK">
    <w:altName w:val="Arial Unicode MS"/>
    <w:charset w:val="86"/>
    <w:family w:val="script"/>
    <w:pitch w:val="default"/>
    <w:sig w:usb0="00000000"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B3A98498-AD97-4AD6-A704-7357CD523E59}"/>
  </w:font>
  <w:font w:name="Cambria">
    <w:panose1 w:val="02040503050406030204"/>
    <w:charset w:val="00"/>
    <w:family w:val="roman"/>
    <w:pitch w:val="variable"/>
    <w:sig w:usb0="E00002FF" w:usb1="400004FF" w:usb2="00000000" w:usb3="00000000" w:csb0="0000019F" w:csb1="00000000"/>
    <w:embedRegular r:id="rId8" w:fontKey="{0CE602A7-57A8-4EAB-9CE4-9CEEC8BB4AF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2831FA">
    <w:pPr>
      <w:pStyle w:val="a4"/>
      <w:spacing w:before="1" w:line="174" w:lineRule="auto"/>
      <w:ind w:left="574"/>
      <w:rPr>
        <w:sz w:val="28"/>
        <w:szCs w:val="28"/>
      </w:rPr>
    </w:pPr>
    <w:r w:rsidRPr="002831FA">
      <w:rPr>
        <w:sz w:val="28"/>
      </w:rPr>
      <w:pict>
        <v:shapetype id="_x0000_t202" coordsize="21600,21600" o:spt="202" path="m,l,21600r21600,l21600,xe">
          <v:stroke joinstyle="miter"/>
          <v:path gradientshapeok="t" o:connecttype="rect"/>
        </v:shapetype>
        <v:shape id="_x0000_s3073" type="#_x0000_t202" style="position:absolute;left:0;text-align:left;margin-left:312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2831FA">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DA49A0">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623E" w:rsidRDefault="0088623E" w:rsidP="00036FE5">
      <w:r>
        <w:separator/>
      </w:r>
    </w:p>
  </w:footnote>
  <w:footnote w:type="continuationSeparator" w:id="1">
    <w:p w:rsidR="0088623E" w:rsidRDefault="0088623E" w:rsidP="00036FE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E509AEA"/>
    <w:multiLevelType w:val="singleLevel"/>
    <w:tmpl w:val="6E509AEA"/>
    <w:lvl w:ilvl="0">
      <w:start w:val="1"/>
      <w:numFmt w:val="decimal"/>
      <w:lvlText w:val="%1."/>
      <w:lvlJc w:val="left"/>
      <w:pPr>
        <w:tabs>
          <w:tab w:val="left" w:pos="312"/>
        </w:tabs>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024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A3906"/>
    <w:rsid w:val="00163F77"/>
    <w:rsid w:val="001776F1"/>
    <w:rsid w:val="002831FA"/>
    <w:rsid w:val="0034024A"/>
    <w:rsid w:val="005041A7"/>
    <w:rsid w:val="006F0A16"/>
    <w:rsid w:val="00773328"/>
    <w:rsid w:val="00810DAA"/>
    <w:rsid w:val="00821883"/>
    <w:rsid w:val="0088623E"/>
    <w:rsid w:val="00917857"/>
    <w:rsid w:val="009325BC"/>
    <w:rsid w:val="00951882"/>
    <w:rsid w:val="00A755C2"/>
    <w:rsid w:val="00D06DD6"/>
    <w:rsid w:val="00D245ED"/>
    <w:rsid w:val="00DA49A0"/>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223</Words>
  <Characters>1276</Characters>
  <Application>Microsoft Office Word</Application>
  <DocSecurity>0</DocSecurity>
  <Lines>10</Lines>
  <Paragraphs>2</Paragraphs>
  <ScaleCrop>false</ScaleCrop>
  <Company/>
  <LinksUpToDate>false</LinksUpToDate>
  <CharactersWithSpaces>1497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2024-06-01T02:49:00Z</dcterms:created>
  <dcterms:modified xsi:type="dcterms:W3CDTF">2024-06-01T02:49:00Z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